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871" w:rsidRDefault="007E7A2D">
      <w:proofErr w:type="spellStart"/>
      <w:r>
        <w:t>Bil</w:t>
      </w:r>
      <w:proofErr w:type="spellEnd"/>
      <w:r>
        <w:t xml:space="preserve"> 235 2.3 discussion assignment instructions</w:t>
      </w:r>
    </w:p>
    <w:p w:rsidR="007E7A2D" w:rsidRDefault="007E7A2D" w:rsidP="007E7A2D">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E7A2D">
        <w:rPr>
          <w:rFonts w:ascii="Times New Roman" w:eastAsia="Times New Roman" w:hAnsi="Times New Roman" w:cs="Times New Roman"/>
          <w:b/>
          <w:bCs/>
          <w:kern w:val="36"/>
          <w:sz w:val="48"/>
          <w:szCs w:val="48"/>
        </w:rPr>
        <w:t>Inductive Observations of Paul’s Writings – Part I</w:t>
      </w:r>
    </w:p>
    <w:p w:rsidR="00431C6F" w:rsidRPr="00431C6F" w:rsidRDefault="00431C6F" w:rsidP="00431C6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713E9">
        <w:rPr>
          <w:rFonts w:ascii="Times New Roman" w:eastAsia="Times New Roman" w:hAnsi="Times New Roman" w:cs="Times New Roman"/>
          <w:sz w:val="24"/>
          <w:szCs w:val="24"/>
        </w:rPr>
        <w:t xml:space="preserve">Read the </w:t>
      </w:r>
      <w:r w:rsidRPr="00D713E9">
        <w:rPr>
          <w:rFonts w:ascii="Times New Roman" w:eastAsia="Times New Roman" w:hAnsi="Times New Roman" w:cs="Times New Roman"/>
          <w:b/>
          <w:bCs/>
          <w:sz w:val="24"/>
          <w:szCs w:val="24"/>
        </w:rPr>
        <w:t>textual portion</w:t>
      </w:r>
      <w:r w:rsidRPr="00D713E9">
        <w:rPr>
          <w:rFonts w:ascii="Times New Roman" w:eastAsia="Times New Roman" w:hAnsi="Times New Roman" w:cs="Times New Roman"/>
          <w:sz w:val="24"/>
          <w:szCs w:val="24"/>
        </w:rPr>
        <w:t xml:space="preserve"> of Galatians, I &amp; II Thessalonians and I Corinthians in the </w:t>
      </w:r>
      <w:r w:rsidRPr="00D713E9">
        <w:rPr>
          <w:rFonts w:ascii="Times New Roman" w:eastAsia="Times New Roman" w:hAnsi="Times New Roman" w:cs="Times New Roman"/>
          <w:i/>
          <w:iCs/>
          <w:sz w:val="24"/>
          <w:szCs w:val="24"/>
        </w:rPr>
        <w:t>Life Application Bible</w:t>
      </w:r>
      <w:r w:rsidRPr="00D713E9">
        <w:rPr>
          <w:rFonts w:ascii="Times New Roman" w:eastAsia="Times New Roman" w:hAnsi="Times New Roman" w:cs="Times New Roman"/>
          <w:sz w:val="24"/>
          <w:szCs w:val="24"/>
        </w:rPr>
        <w:t xml:space="preserve">.  </w:t>
      </w:r>
      <w:r w:rsidRPr="00D713E9">
        <w:rPr>
          <w:rFonts w:ascii="Times New Roman" w:eastAsia="Times New Roman" w:hAnsi="Times New Roman" w:cs="Times New Roman"/>
          <w:i/>
          <w:iCs/>
          <w:sz w:val="24"/>
          <w:szCs w:val="24"/>
        </w:rPr>
        <w:t>Please do not consult any explanatory notes or other secondary sources (commentaries, etc.).</w:t>
      </w:r>
      <w:bookmarkStart w:id="0" w:name="_GoBack"/>
      <w:bookmarkEnd w:id="0"/>
    </w:p>
    <w:p w:rsidR="007E7A2D" w:rsidRPr="007E7A2D" w:rsidRDefault="007E7A2D" w:rsidP="007E7A2D">
      <w:pPr>
        <w:spacing w:before="100" w:beforeAutospacing="1" w:after="100" w:afterAutospacing="1" w:line="240" w:lineRule="auto"/>
        <w:outlineLvl w:val="1"/>
        <w:rPr>
          <w:rFonts w:ascii="Times New Roman" w:eastAsia="Times New Roman" w:hAnsi="Times New Roman" w:cs="Times New Roman"/>
          <w:b/>
          <w:bCs/>
          <w:sz w:val="36"/>
          <w:szCs w:val="36"/>
        </w:rPr>
      </w:pPr>
      <w:r w:rsidRPr="007E7A2D">
        <w:rPr>
          <w:rFonts w:ascii="Times New Roman" w:eastAsia="Times New Roman" w:hAnsi="Times New Roman" w:cs="Times New Roman"/>
          <w:b/>
          <w:bCs/>
          <w:sz w:val="36"/>
          <w:szCs w:val="36"/>
        </w:rPr>
        <w:t>Instructions</w:t>
      </w:r>
    </w:p>
    <w:p w:rsidR="007E7A2D" w:rsidRPr="007E7A2D" w:rsidRDefault="007E7A2D" w:rsidP="007E7A2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E7A2D">
        <w:rPr>
          <w:rFonts w:ascii="Times New Roman" w:eastAsia="Times New Roman" w:hAnsi="Times New Roman" w:cs="Times New Roman"/>
          <w:sz w:val="24"/>
          <w:szCs w:val="24"/>
        </w:rPr>
        <w:t xml:space="preserve">Using the </w:t>
      </w:r>
      <w:r w:rsidRPr="007E7A2D">
        <w:rPr>
          <w:rFonts w:ascii="Times New Roman" w:eastAsia="Times New Roman" w:hAnsi="Times New Roman" w:cs="Times New Roman"/>
          <w:i/>
          <w:iCs/>
          <w:sz w:val="24"/>
          <w:szCs w:val="24"/>
        </w:rPr>
        <w:t>NIV Study Bible</w:t>
      </w:r>
      <w:r w:rsidRPr="007E7A2D">
        <w:rPr>
          <w:rFonts w:ascii="Times New Roman" w:eastAsia="Times New Roman" w:hAnsi="Times New Roman" w:cs="Times New Roman"/>
          <w:sz w:val="24"/>
          <w:szCs w:val="24"/>
        </w:rPr>
        <w:t>, please survey the books you are to read for this WS2. As noted last week, Paul’s letters were primarily directed to specific needs in local churches.</w:t>
      </w:r>
    </w:p>
    <w:p w:rsidR="007E7A2D" w:rsidRPr="007E7A2D" w:rsidRDefault="007E7A2D" w:rsidP="007E7A2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E7A2D">
        <w:rPr>
          <w:rFonts w:ascii="Times New Roman" w:eastAsia="Times New Roman" w:hAnsi="Times New Roman" w:cs="Times New Roman"/>
          <w:sz w:val="24"/>
          <w:szCs w:val="24"/>
        </w:rPr>
        <w:t>Navigate to the threaded discussion and respond to the following: please identify the key issues that occasioned Paul’s letter to each of these churches. Identify the theological foundations and the ethical solutions he prescribed for each of the problems you identified. You should provide your classmates with at least a short paragraph summarizing each church’s needs. </w:t>
      </w:r>
    </w:p>
    <w:p w:rsidR="007E7A2D" w:rsidRPr="007E7A2D" w:rsidRDefault="007E7A2D" w:rsidP="007E7A2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E7A2D">
        <w:rPr>
          <w:rFonts w:ascii="Times New Roman" w:eastAsia="Times New Roman" w:hAnsi="Times New Roman" w:cs="Times New Roman"/>
          <w:sz w:val="24"/>
          <w:szCs w:val="24"/>
        </w:rPr>
        <w:t>Your initial post is due by the end of the fourth day of the workshop.</w:t>
      </w:r>
    </w:p>
    <w:p w:rsidR="007E7A2D" w:rsidRPr="007E7A2D" w:rsidRDefault="007E7A2D" w:rsidP="007E7A2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E7A2D">
        <w:rPr>
          <w:rFonts w:ascii="Times New Roman" w:eastAsia="Times New Roman" w:hAnsi="Times New Roman" w:cs="Times New Roman"/>
          <w:sz w:val="24"/>
          <w:szCs w:val="24"/>
        </w:rPr>
        <w:t>Read and respond to at least two of your classmates’ postings, plus at least one follow-up posting to your instructor (in any thread you choose), by the end of the workshop.</w:t>
      </w:r>
    </w:p>
    <w:p w:rsidR="007E7A2D" w:rsidRPr="007E7A2D" w:rsidRDefault="007E7A2D" w:rsidP="007E7A2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E7A2D">
        <w:rPr>
          <w:rFonts w:ascii="Times New Roman" w:eastAsia="Times New Roman" w:hAnsi="Times New Roman" w:cs="Times New Roman"/>
          <w:sz w:val="24"/>
          <w:szCs w:val="24"/>
        </w:rPr>
        <w:t xml:space="preserve">Your postings should also: </w:t>
      </w:r>
    </w:p>
    <w:p w:rsidR="007E7A2D" w:rsidRPr="007E7A2D" w:rsidRDefault="007E7A2D" w:rsidP="007E7A2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E7A2D">
        <w:rPr>
          <w:rFonts w:ascii="Times New Roman" w:eastAsia="Times New Roman" w:hAnsi="Times New Roman" w:cs="Times New Roman"/>
          <w:sz w:val="24"/>
          <w:szCs w:val="24"/>
        </w:rPr>
        <w:t>Be well developed by providing clear answers or asking integrative questions that evidence of critical thinking.</w:t>
      </w:r>
    </w:p>
    <w:p w:rsidR="007E7A2D" w:rsidRPr="007E7A2D" w:rsidRDefault="007E7A2D" w:rsidP="007E7A2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E7A2D">
        <w:rPr>
          <w:rFonts w:ascii="Times New Roman" w:eastAsia="Times New Roman" w:hAnsi="Times New Roman" w:cs="Times New Roman"/>
          <w:sz w:val="24"/>
          <w:szCs w:val="24"/>
        </w:rPr>
        <w:t>Add greater depth to the discussion by introducing new ideas or thought provoking questions.</w:t>
      </w:r>
    </w:p>
    <w:p w:rsidR="007E7A2D" w:rsidRPr="007E7A2D" w:rsidRDefault="007E7A2D" w:rsidP="007E7A2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E7A2D">
        <w:rPr>
          <w:rFonts w:ascii="Times New Roman" w:eastAsia="Times New Roman" w:hAnsi="Times New Roman" w:cs="Times New Roman"/>
          <w:sz w:val="24"/>
          <w:szCs w:val="24"/>
        </w:rPr>
        <w:t>Provide clarification to classmates’ questions and provide insight into the discussion.</w:t>
      </w:r>
    </w:p>
    <w:p w:rsidR="007E7A2D" w:rsidRDefault="007E7A2D"/>
    <w:sectPr w:rsidR="007E7A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7648F"/>
    <w:multiLevelType w:val="multilevel"/>
    <w:tmpl w:val="1C7E85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86E5896"/>
    <w:multiLevelType w:val="multilevel"/>
    <w:tmpl w:val="7B56F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A2D"/>
    <w:rsid w:val="00431C6F"/>
    <w:rsid w:val="007E7A2D"/>
    <w:rsid w:val="00DF0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24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1219</Characters>
  <Application>Microsoft Office Word</Application>
  <DocSecurity>0</DocSecurity>
  <Lines>10</Lines>
  <Paragraphs>2</Paragraphs>
  <ScaleCrop>false</ScaleCrop>
  <Company/>
  <LinksUpToDate>false</LinksUpToDate>
  <CharactersWithSpaces>1430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2018-05-07T17:43:00Z</dcterms:created>
  <dcterms:modified xsi:type="dcterms:W3CDTF">2018-05-09T12:28:00Z</dcterms:modified>
</cp:coreProperties>
</file>